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b w:val="1"/>
          <w:color w:val="444444"/>
          <w:sz w:val="21"/>
          <w:szCs w:val="21"/>
        </w:rPr>
      </w:pPr>
      <w:bookmarkStart w:colFirst="0" w:colLast="0" w:name="_2g2t571p0dg8" w:id="0"/>
      <w:bookmarkEnd w:id="0"/>
      <w:r w:rsidDel="00000000" w:rsidR="00000000" w:rsidRPr="00000000">
        <w:rPr>
          <w:rtl w:val="0"/>
        </w:rPr>
      </w:r>
    </w:p>
    <w:tbl>
      <w:tblPr>
        <w:tblStyle w:val="Table1"/>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2170" w:hRule="atLeast"/>
        </w:trPr>
        <w:tc>
          <w:tcPr>
            <w:tcBorders>
              <w:top w:color="000000" w:space="0" w:sz="0" w:val="nil"/>
              <w:left w:color="000000" w:space="0" w:sz="0" w:val="nil"/>
              <w:bottom w:color="000000" w:space="0" w:sz="0" w:val="nil"/>
              <w:right w:color="000000" w:space="0" w:sz="0" w:val="nil"/>
            </w:tcBorders>
            <w:tcMar>
              <w:top w:w="14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1"/>
                <w:szCs w:val="21"/>
              </w:rPr>
            </w:pPr>
            <w:r w:rsidDel="00000000" w:rsidR="00000000" w:rsidRPr="00000000">
              <w:rPr>
                <w:rtl w:val="0"/>
              </w:rPr>
            </w:r>
          </w:p>
          <w:tbl>
            <w:tblPr>
              <w:tblStyle w:val="Table2"/>
              <w:tblW w:w="8526.28424755510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26.284247555106"/>
              <w:tblGridChange w:id="0">
                <w:tblGrid>
                  <w:gridCol w:w="8526.284247555106"/>
                </w:tblGrid>
              </w:tblGridChange>
            </w:tblGrid>
            <w:tr>
              <w:trPr>
                <w:trHeight w:val="1935" w:hRule="atLeast"/>
              </w:trPr>
              <w:tc>
                <w:tcPr>
                  <w:tcBorders>
                    <w:top w:color="000000" w:space="0" w:sz="0" w:val="nil"/>
                    <w:left w:color="000000" w:space="0" w:sz="0" w:val="nil"/>
                    <w:bottom w:color="000000" w:space="0" w:sz="0" w:val="nil"/>
                    <w:right w:color="000000" w:space="0" w:sz="0" w:val="nil"/>
                  </w:tcBorders>
                  <w:shd w:fill="auto" w:val="clear"/>
                  <w:tcMar>
                    <w:top w:w="0.0" w:type="dxa"/>
                    <w:left w:w="280.0" w:type="dxa"/>
                    <w:bottom w:w="140.0" w:type="dxa"/>
                    <w:right w:w="280.0" w:type="dxa"/>
                  </w:tcMar>
                  <w:vAlign w:val="top"/>
                </w:tcPr>
                <w:p w:rsidR="00000000" w:rsidDel="00000000" w:rsidP="00000000" w:rsidRDefault="00000000" w:rsidRPr="00000000" w14:paraId="0000000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jc w:val="center"/>
                    <w:rPr>
                      <w:rFonts w:ascii="Trebuchet MS" w:cs="Trebuchet MS" w:eastAsia="Trebuchet MS" w:hAnsi="Trebuchet MS"/>
                      <w:b w:val="1"/>
                      <w:color w:val="222222"/>
                      <w:sz w:val="60"/>
                      <w:szCs w:val="60"/>
                    </w:rPr>
                  </w:pPr>
                  <w:bookmarkStart w:colFirst="0" w:colLast="0" w:name="_2b37kvdpmn1t" w:id="1"/>
                  <w:bookmarkEnd w:id="1"/>
                  <w:r w:rsidDel="00000000" w:rsidR="00000000" w:rsidRPr="00000000">
                    <w:rPr>
                      <w:rFonts w:ascii="Trebuchet MS" w:cs="Trebuchet MS" w:eastAsia="Trebuchet MS" w:hAnsi="Trebuchet MS"/>
                      <w:b w:val="1"/>
                      <w:color w:val="222222"/>
                      <w:sz w:val="60"/>
                      <w:szCs w:val="60"/>
                      <w:rtl w:val="0"/>
                    </w:rPr>
                    <w:t xml:space="preserve">Dag van het Kasteel heeft een nieuwe website! </w:t>
                  </w:r>
                </w:p>
              </w:tc>
            </w:tr>
          </w:tbl>
          <w:p w:rsidR="00000000" w:rsidDel="00000000" w:rsidP="00000000" w:rsidRDefault="00000000" w:rsidRPr="00000000" w14:paraId="0000000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b w:val="1"/>
                <w:color w:val="000000"/>
                <w:sz w:val="21"/>
                <w:szCs w:val="21"/>
              </w:rPr>
            </w:pPr>
            <w:bookmarkStart w:colFirst="0" w:colLast="0" w:name="_2g2t571p0dg8" w:id="0"/>
            <w:bookmarkEnd w:id="0"/>
            <w:r w:rsidDel="00000000" w:rsidR="00000000" w:rsidRPr="00000000">
              <w:rPr>
                <w:rtl w:val="0"/>
              </w:rPr>
            </w:r>
          </w:p>
        </w:tc>
      </w:tr>
    </w:tbl>
    <w:p w:rsidR="00000000" w:rsidDel="00000000" w:rsidP="00000000" w:rsidRDefault="00000000" w:rsidRPr="00000000" w14:paraId="0000000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b w:val="1"/>
          <w:color w:val="000000"/>
          <w:sz w:val="21"/>
          <w:szCs w:val="21"/>
        </w:rPr>
      </w:pPr>
      <w:bookmarkStart w:colFirst="0" w:colLast="0" w:name="_v0xqj3ch2b90" w:id="2"/>
      <w:bookmarkEnd w:id="2"/>
      <w:r w:rsidDel="00000000" w:rsidR="00000000" w:rsidRPr="00000000">
        <w:rPr>
          <w:rtl w:val="0"/>
        </w:rPr>
      </w:r>
    </w:p>
    <w:tbl>
      <w:tblPr>
        <w:tblStyle w:val="Table3"/>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8245" w:hRule="atLeast"/>
        </w:trPr>
        <w:tc>
          <w:tcPr>
            <w:tcBorders>
              <w:top w:color="000000" w:space="0" w:sz="0" w:val="nil"/>
              <w:left w:color="000000" w:space="0" w:sz="0" w:val="nil"/>
              <w:bottom w:color="000000" w:space="0" w:sz="0" w:val="nil"/>
              <w:right w:color="000000" w:space="0" w:sz="0" w:val="nil"/>
            </w:tcBorders>
            <w:tcMar>
              <w:top w:w="14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1"/>
                <w:szCs w:val="21"/>
              </w:rPr>
            </w:pPr>
            <w:r w:rsidDel="00000000" w:rsidR="00000000" w:rsidRPr="00000000">
              <w:rPr>
                <w:rtl w:val="0"/>
              </w:rPr>
            </w:r>
          </w:p>
          <w:tbl>
            <w:tblPr>
              <w:tblStyle w:val="Table4"/>
              <w:tblW w:w="8526.28424755510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26.284247555106"/>
              <w:tblGridChange w:id="0">
                <w:tblGrid>
                  <w:gridCol w:w="8526.284247555106"/>
                </w:tblGrid>
              </w:tblGridChange>
            </w:tblGrid>
            <w:tr>
              <w:trPr>
                <w:trHeight w:val="8010" w:hRule="atLeast"/>
              </w:trPr>
              <w:tc>
                <w:tcPr>
                  <w:tcBorders>
                    <w:top w:color="000000" w:space="0" w:sz="0" w:val="nil"/>
                    <w:left w:color="000000" w:space="0" w:sz="0" w:val="nil"/>
                    <w:bottom w:color="000000" w:space="0" w:sz="0" w:val="nil"/>
                    <w:right w:color="000000" w:space="0" w:sz="0" w:val="nil"/>
                  </w:tcBorders>
                  <w:shd w:fill="auto" w:val="clear"/>
                  <w:tcMar>
                    <w:top w:w="0.0" w:type="dxa"/>
                    <w:left w:w="280.0" w:type="dxa"/>
                    <w:bottom w:w="140.0" w:type="dxa"/>
                    <w:right w:w="280.0" w:type="dxa"/>
                  </w:tcMar>
                  <w:vAlign w:val="top"/>
                </w:tcPr>
                <w:p w:rsidR="00000000" w:rsidDel="00000000" w:rsidP="00000000" w:rsidRDefault="00000000" w:rsidRPr="00000000" w14:paraId="0000000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rFonts w:ascii="Trebuchet MS" w:cs="Trebuchet MS" w:eastAsia="Trebuchet MS" w:hAnsi="Trebuchet MS"/>
                      <w:b w:val="1"/>
                      <w:color w:val="222222"/>
                      <w:sz w:val="21"/>
                      <w:szCs w:val="21"/>
                    </w:rPr>
                  </w:pPr>
                  <w:bookmarkStart w:colFirst="0" w:colLast="0" w:name="_2g2t571p0dg8" w:id="0"/>
                  <w:bookmarkEnd w:id="0"/>
                  <w:r w:rsidDel="00000000" w:rsidR="00000000" w:rsidRPr="00000000">
                    <w:rPr>
                      <w:rFonts w:ascii="Trebuchet MS" w:cs="Trebuchet MS" w:eastAsia="Trebuchet MS" w:hAnsi="Trebuchet MS"/>
                      <w:b w:val="1"/>
                      <w:color w:val="222222"/>
                      <w:sz w:val="21"/>
                      <w:szCs w:val="21"/>
                      <w:rtl w:val="0"/>
                    </w:rPr>
                    <w:t xml:space="preserve">De Dag van het Kasteel website is geheel vernieuwd. Niet alleen de indeling is in een moderner jasje gestoken, maar ook het gebruiksgemak van de website is vergroot. "</w:t>
                  </w:r>
                  <w:r w:rsidDel="00000000" w:rsidR="00000000" w:rsidRPr="00000000">
                    <w:rPr>
                      <w:rFonts w:ascii="Trebuchet MS" w:cs="Trebuchet MS" w:eastAsia="Trebuchet MS" w:hAnsi="Trebuchet MS"/>
                      <w:b w:val="1"/>
                      <w:i w:val="1"/>
                      <w:color w:val="222222"/>
                      <w:sz w:val="21"/>
                      <w:szCs w:val="21"/>
                      <w:rtl w:val="0"/>
                    </w:rPr>
                    <w:t xml:space="preserve">Op de nieuwe website vinden bezoekers in een oogopslag alle onderdelen van Dag van het Kasteel. Uiteraard zie je meteen welke kastelen en buitenplaatsen je op 24 mei kunt bezoeken en wat voor een programma’s onze deelnemers hebben. Maar je vindt er ook bijzondere verhalen over het thema Wat? Water! en het laatste nieuws,</w:t>
                  </w:r>
                  <w:r w:rsidDel="00000000" w:rsidR="00000000" w:rsidRPr="00000000">
                    <w:rPr>
                      <w:rFonts w:ascii="Trebuchet MS" w:cs="Trebuchet MS" w:eastAsia="Trebuchet MS" w:hAnsi="Trebuchet MS"/>
                      <w:b w:val="1"/>
                      <w:color w:val="222222"/>
                      <w:sz w:val="21"/>
                      <w:szCs w:val="21"/>
                      <w:rtl w:val="0"/>
                    </w:rPr>
                    <w:t xml:space="preserve">" zegt Janneke van Dijk, projectleider Dag van het Kasteel. </w:t>
                  </w:r>
                </w:p>
                <w:p w:rsidR="00000000" w:rsidDel="00000000" w:rsidP="00000000" w:rsidRDefault="00000000" w:rsidRPr="00000000" w14:paraId="0000000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rFonts w:ascii="Trebuchet MS" w:cs="Trebuchet MS" w:eastAsia="Trebuchet MS" w:hAnsi="Trebuchet MS"/>
                      <w:b w:val="1"/>
                      <w:color w:val="222222"/>
                      <w:sz w:val="21"/>
                      <w:szCs w:val="21"/>
                    </w:rPr>
                  </w:pPr>
                  <w:bookmarkStart w:colFirst="0" w:colLast="0" w:name="_2g2t571p0dg8" w:id="0"/>
                  <w:bookmarkEnd w:id="0"/>
                  <w:r w:rsidDel="00000000" w:rsidR="00000000" w:rsidRPr="00000000">
                    <w:rPr>
                      <w:rtl w:val="0"/>
                    </w:rPr>
                  </w:r>
                </w:p>
                <w:p w:rsidR="00000000" w:rsidDel="00000000" w:rsidP="00000000" w:rsidRDefault="00000000" w:rsidRPr="00000000" w14:paraId="0000000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rFonts w:ascii="Trebuchet MS" w:cs="Trebuchet MS" w:eastAsia="Trebuchet MS" w:hAnsi="Trebuchet MS"/>
                      <w:b w:val="1"/>
                      <w:color w:val="222222"/>
                      <w:sz w:val="21"/>
                      <w:szCs w:val="21"/>
                    </w:rPr>
                  </w:pPr>
                  <w:bookmarkStart w:colFirst="0" w:colLast="0" w:name="_2g2t571p0dg8" w:id="0"/>
                  <w:bookmarkEnd w:id="0"/>
                  <w:r w:rsidDel="00000000" w:rsidR="00000000" w:rsidRPr="00000000">
                    <w:rPr>
                      <w:rFonts w:ascii="Trebuchet MS" w:cs="Trebuchet MS" w:eastAsia="Trebuchet MS" w:hAnsi="Trebuchet MS"/>
                      <w:b w:val="1"/>
                      <w:color w:val="222222"/>
                      <w:sz w:val="21"/>
                      <w:szCs w:val="21"/>
                      <w:rtl w:val="0"/>
                    </w:rPr>
                    <w:t xml:space="preserve">Dit jaar staan er weer verschillende Archeotrails en nieuwe verrassende Waterwandelingen op het programma. Allemaal rondom het </w:t>
                  </w:r>
                  <w:hyperlink r:id="rId6">
                    <w:r w:rsidDel="00000000" w:rsidR="00000000" w:rsidRPr="00000000">
                      <w:rPr>
                        <w:rFonts w:ascii="Trebuchet MS" w:cs="Trebuchet MS" w:eastAsia="Trebuchet MS" w:hAnsi="Trebuchet MS"/>
                        <w:b w:val="1"/>
                        <w:color w:val="007c89"/>
                        <w:sz w:val="21"/>
                        <w:szCs w:val="21"/>
                        <w:u w:val="single"/>
                        <w:rtl w:val="0"/>
                      </w:rPr>
                      <w:t xml:space="preserve">eerder aangekondigde</w:t>
                    </w:r>
                  </w:hyperlink>
                  <w:r w:rsidDel="00000000" w:rsidR="00000000" w:rsidRPr="00000000">
                    <w:rPr>
                      <w:rFonts w:ascii="Trebuchet MS" w:cs="Trebuchet MS" w:eastAsia="Trebuchet MS" w:hAnsi="Trebuchet MS"/>
                      <w:b w:val="1"/>
                      <w:color w:val="222222"/>
                      <w:sz w:val="21"/>
                      <w:szCs w:val="21"/>
                      <w:rtl w:val="0"/>
                    </w:rPr>
                    <w:t xml:space="preserve"> jaarthema </w:t>
                  </w:r>
                  <w:r w:rsidDel="00000000" w:rsidR="00000000" w:rsidRPr="00000000">
                    <w:rPr>
                      <w:rFonts w:ascii="Trebuchet MS" w:cs="Trebuchet MS" w:eastAsia="Trebuchet MS" w:hAnsi="Trebuchet MS"/>
                      <w:b w:val="1"/>
                      <w:i w:val="1"/>
                      <w:color w:val="222222"/>
                      <w:sz w:val="21"/>
                      <w:szCs w:val="21"/>
                      <w:rtl w:val="0"/>
                    </w:rPr>
                    <w:t xml:space="preserve">Wat? Water! De rol van water op kastelen en buitenplaatsen</w:t>
                  </w:r>
                  <w:r w:rsidDel="00000000" w:rsidR="00000000" w:rsidRPr="00000000">
                    <w:rPr>
                      <w:rFonts w:ascii="Trebuchet MS" w:cs="Trebuchet MS" w:eastAsia="Trebuchet MS" w:hAnsi="Trebuchet MS"/>
                      <w:b w:val="1"/>
                      <w:color w:val="222222"/>
                      <w:sz w:val="21"/>
                      <w:szCs w:val="21"/>
                      <w:rtl w:val="0"/>
                    </w:rPr>
                    <w:t xml:space="preserve">. Je bezoek plannen doe je in </w:t>
                  </w:r>
                  <w:hyperlink r:id="rId7">
                    <w:r w:rsidDel="00000000" w:rsidR="00000000" w:rsidRPr="00000000">
                      <w:rPr>
                        <w:rFonts w:ascii="Trebuchet MS" w:cs="Trebuchet MS" w:eastAsia="Trebuchet MS" w:hAnsi="Trebuchet MS"/>
                        <w:b w:val="1"/>
                        <w:color w:val="007c89"/>
                        <w:sz w:val="21"/>
                        <w:szCs w:val="21"/>
                        <w:u w:val="single"/>
                        <w:rtl w:val="0"/>
                      </w:rPr>
                      <w:t xml:space="preserve">één klik</w:t>
                    </w:r>
                  </w:hyperlink>
                  <w:r w:rsidDel="00000000" w:rsidR="00000000" w:rsidRPr="00000000">
                    <w:rPr>
                      <w:rFonts w:ascii="Trebuchet MS" w:cs="Trebuchet MS" w:eastAsia="Trebuchet MS" w:hAnsi="Trebuchet MS"/>
                      <w:b w:val="1"/>
                      <w:color w:val="222222"/>
                      <w:sz w:val="21"/>
                      <w:szCs w:val="21"/>
                      <w:rtl w:val="0"/>
                    </w:rPr>
                    <w:t xml:space="preserve"> op Alle Kastelen, waar je via een interactieve kaart en verschillende filters de ideale locatie kan vinden om op 24 mei 2021 (Tweede Pinksterdag) langs te gaan. </w:t>
                  </w:r>
                </w:p>
                <w:p w:rsidR="00000000" w:rsidDel="00000000" w:rsidP="00000000" w:rsidRDefault="00000000" w:rsidRPr="00000000" w14:paraId="0000000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rFonts w:ascii="Trebuchet MS" w:cs="Trebuchet MS" w:eastAsia="Trebuchet MS" w:hAnsi="Trebuchet MS"/>
                      <w:b w:val="1"/>
                      <w:color w:val="222222"/>
                      <w:sz w:val="21"/>
                      <w:szCs w:val="21"/>
                    </w:rPr>
                  </w:pPr>
                  <w:bookmarkStart w:colFirst="0" w:colLast="0" w:name="_2g2t571p0dg8" w:id="0"/>
                  <w:bookmarkEnd w:id="0"/>
                  <w:r w:rsidDel="00000000" w:rsidR="00000000" w:rsidRPr="00000000">
                    <w:rPr>
                      <w:rtl w:val="0"/>
                    </w:rPr>
                  </w:r>
                </w:p>
                <w:p w:rsidR="00000000" w:rsidDel="00000000" w:rsidP="00000000" w:rsidRDefault="00000000" w:rsidRPr="00000000" w14:paraId="0000000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rFonts w:ascii="Trebuchet MS" w:cs="Trebuchet MS" w:eastAsia="Trebuchet MS" w:hAnsi="Trebuchet MS"/>
                      <w:b w:val="1"/>
                      <w:color w:val="222222"/>
                      <w:sz w:val="21"/>
                      <w:szCs w:val="21"/>
                    </w:rPr>
                  </w:pPr>
                  <w:bookmarkStart w:colFirst="0" w:colLast="0" w:name="_2g2t571p0dg8" w:id="0"/>
                  <w:bookmarkEnd w:id="0"/>
                  <w:r w:rsidDel="00000000" w:rsidR="00000000" w:rsidRPr="00000000">
                    <w:rPr>
                      <w:rFonts w:ascii="Trebuchet MS" w:cs="Trebuchet MS" w:eastAsia="Trebuchet MS" w:hAnsi="Trebuchet MS"/>
                      <w:b w:val="1"/>
                      <w:color w:val="222222"/>
                      <w:sz w:val="21"/>
                      <w:szCs w:val="21"/>
                      <w:rtl w:val="0"/>
                    </w:rPr>
                    <w:t xml:space="preserve">Net als vorig jaar beleef je een gedeelte van deze kastelendag online op DvhK | Digitaal. Deze landingspagina neemt je mee in alle interessante water-weetjes en persoonlijke verhalen, om het thema volledig uit te diepen. "Wij delen deze informatie graag zodat bezoekers nét zo enthousiast worden over het thema als dat wij dit zijn," vertelt communicatiemanager Freek Minderman over dit portal.</w:t>
                  </w:r>
                </w:p>
                <w:p w:rsidR="00000000" w:rsidDel="00000000" w:rsidP="00000000" w:rsidRDefault="00000000" w:rsidRPr="00000000" w14:paraId="0000000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rFonts w:ascii="Trebuchet MS" w:cs="Trebuchet MS" w:eastAsia="Trebuchet MS" w:hAnsi="Trebuchet MS"/>
                      <w:b w:val="1"/>
                      <w:color w:val="222222"/>
                      <w:sz w:val="21"/>
                      <w:szCs w:val="21"/>
                    </w:rPr>
                  </w:pPr>
                  <w:bookmarkStart w:colFirst="0" w:colLast="0" w:name="_2g2t571p0dg8" w:id="0"/>
                  <w:bookmarkEnd w:id="0"/>
                  <w:r w:rsidDel="00000000" w:rsidR="00000000" w:rsidRPr="00000000">
                    <w:rPr>
                      <w:rtl w:val="0"/>
                    </w:rPr>
                  </w:r>
                </w:p>
                <w:p w:rsidR="00000000" w:rsidDel="00000000" w:rsidP="00000000" w:rsidRDefault="00000000" w:rsidRPr="00000000" w14:paraId="0000000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rFonts w:ascii="Trebuchet MS" w:cs="Trebuchet MS" w:eastAsia="Trebuchet MS" w:hAnsi="Trebuchet MS"/>
                      <w:b w:val="1"/>
                      <w:color w:val="222222"/>
                      <w:sz w:val="21"/>
                      <w:szCs w:val="21"/>
                    </w:rPr>
                  </w:pPr>
                  <w:bookmarkStart w:colFirst="0" w:colLast="0" w:name="_2g2t571p0dg8" w:id="0"/>
                  <w:bookmarkEnd w:id="0"/>
                  <w:r w:rsidDel="00000000" w:rsidR="00000000" w:rsidRPr="00000000">
                    <w:rPr>
                      <w:rFonts w:ascii="Trebuchet MS" w:cs="Trebuchet MS" w:eastAsia="Trebuchet MS" w:hAnsi="Trebuchet MS"/>
                      <w:b w:val="1"/>
                      <w:color w:val="222222"/>
                      <w:sz w:val="21"/>
                      <w:szCs w:val="21"/>
                      <w:rtl w:val="0"/>
                    </w:rPr>
                    <w:t xml:space="preserve">De programma's zijn volop in de maak en komen in de loop van maart online, dus houd de website in de gaten.</w:t>
                  </w:r>
                </w:p>
                <w:p w:rsidR="00000000" w:rsidDel="00000000" w:rsidP="00000000" w:rsidRDefault="00000000" w:rsidRPr="00000000" w14:paraId="0000000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b w:val="1"/>
                      <w:color w:val="000000"/>
                      <w:sz w:val="21"/>
                      <w:szCs w:val="21"/>
                    </w:rPr>
                  </w:pPr>
                  <w:bookmarkStart w:colFirst="0" w:colLast="0" w:name="_2g2t571p0dg8" w:id="0"/>
                  <w:bookmarkEnd w:id="0"/>
                  <w:r w:rsidDel="00000000" w:rsidR="00000000" w:rsidRPr="00000000">
                    <w:rPr>
                      <w:rtl w:val="0"/>
                    </w:rPr>
                  </w:r>
                </w:p>
              </w:tc>
            </w:tr>
          </w:tbl>
          <w:p w:rsidR="00000000" w:rsidDel="00000000" w:rsidP="00000000" w:rsidRDefault="00000000" w:rsidRPr="00000000" w14:paraId="0000000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b w:val="1"/>
                <w:color w:val="000000"/>
                <w:sz w:val="21"/>
                <w:szCs w:val="21"/>
              </w:rPr>
            </w:pPr>
            <w:bookmarkStart w:colFirst="0" w:colLast="0" w:name="_xb3xenoz9etf" w:id="3"/>
            <w:bookmarkEnd w:id="3"/>
            <w:r w:rsidDel="00000000" w:rsidR="00000000" w:rsidRPr="00000000">
              <w:rPr>
                <w:rtl w:val="0"/>
              </w:rPr>
            </w:r>
          </w:p>
        </w:tc>
      </w:tr>
    </w:tbl>
    <w:p w:rsidR="00000000" w:rsidDel="00000000" w:rsidP="00000000" w:rsidRDefault="00000000" w:rsidRPr="00000000" w14:paraId="0000001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b w:val="1"/>
          <w:color w:val="444444"/>
          <w:sz w:val="21"/>
          <w:szCs w:val="21"/>
        </w:rPr>
      </w:pPr>
      <w:bookmarkStart w:colFirst="0" w:colLast="0" w:name="_4snq74m224td" w:id="4"/>
      <w:bookmarkEnd w:id="4"/>
      <w:r w:rsidDel="00000000" w:rsidR="00000000" w:rsidRPr="00000000">
        <w:rPr>
          <w:b w:val="1"/>
          <w:color w:val="444444"/>
          <w:sz w:val="21"/>
          <w:szCs w:val="21"/>
          <w:rtl w:val="0"/>
        </w:rPr>
        <w:t xml:space="preserve">OVER DAG VAN HET KASTEEL</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360" w:lineRule="auto"/>
        <w:rPr>
          <w:rFonts w:ascii="Trebuchet MS" w:cs="Trebuchet MS" w:eastAsia="Trebuchet MS" w:hAnsi="Trebuchet MS"/>
          <w:color w:val="222222"/>
          <w:sz w:val="21"/>
          <w:szCs w:val="21"/>
        </w:rPr>
      </w:pPr>
      <w:r w:rsidDel="00000000" w:rsidR="00000000" w:rsidRPr="00000000">
        <w:rPr>
          <w:rFonts w:ascii="Trebuchet MS" w:cs="Trebuchet MS" w:eastAsia="Trebuchet MS" w:hAnsi="Trebuchet MS"/>
          <w:color w:val="222222"/>
          <w:sz w:val="21"/>
          <w:szCs w:val="21"/>
          <w:rtl w:val="0"/>
        </w:rPr>
        <w:t xml:space="preserve">Dag van het Kasteel is het enige landelijke publieksevenement dat kastelen en buitenplaatsen in de spotlight zet. Samen met meer dan honderd kastelen en buitenplaatsen brengen we de diversiteit van dit erfgoed en de veelzijdigheid van de daaraan verbonden verhalen tot leven. Benieuwd naar meer verhalen? Bezoek onze website: </w:t>
      </w:r>
      <w:hyperlink r:id="rId8">
        <w:r w:rsidDel="00000000" w:rsidR="00000000" w:rsidRPr="00000000">
          <w:rPr>
            <w:rFonts w:ascii="Trebuchet MS" w:cs="Trebuchet MS" w:eastAsia="Trebuchet MS" w:hAnsi="Trebuchet MS"/>
            <w:b w:val="1"/>
            <w:color w:val="007c89"/>
            <w:sz w:val="21"/>
            <w:szCs w:val="21"/>
            <w:u w:val="single"/>
            <w:rtl w:val="0"/>
          </w:rPr>
          <w:t xml:space="preserve">dagvanhetkasteel.nl</w:t>
        </w:r>
      </w:hyperlink>
      <w:r w:rsidDel="00000000" w:rsidR="00000000" w:rsidRPr="00000000">
        <w:rPr>
          <w:rFonts w:ascii="Trebuchet MS" w:cs="Trebuchet MS" w:eastAsia="Trebuchet MS" w:hAnsi="Trebuchet MS"/>
          <w:color w:val="222222"/>
          <w:sz w:val="21"/>
          <w:szCs w:val="21"/>
          <w:rtl w:val="0"/>
        </w:rPr>
        <w:t xml:space="preserve"> </w:t>
      </w:r>
    </w:p>
    <w:p w:rsidR="00000000" w:rsidDel="00000000" w:rsidP="00000000" w:rsidRDefault="00000000" w:rsidRPr="00000000" w14:paraId="0000001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b w:val="1"/>
          <w:color w:val="444444"/>
          <w:sz w:val="21"/>
          <w:szCs w:val="21"/>
        </w:rPr>
      </w:pPr>
      <w:bookmarkStart w:colFirst="0" w:colLast="0" w:name="_70ghbwfmm0rc" w:id="5"/>
      <w:bookmarkEnd w:id="5"/>
      <w:r w:rsidDel="00000000" w:rsidR="00000000" w:rsidRPr="00000000">
        <w:rPr>
          <w:b w:val="1"/>
          <w:color w:val="444444"/>
          <w:sz w:val="21"/>
          <w:szCs w:val="21"/>
          <w:rtl w:val="0"/>
        </w:rPr>
        <w:t xml:space="preserve">OVER NEDERLANDSE KASTELENSTICHTING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360" w:lineRule="auto"/>
        <w:rPr>
          <w:rFonts w:ascii="Trebuchet MS" w:cs="Trebuchet MS" w:eastAsia="Trebuchet MS" w:hAnsi="Trebuchet MS"/>
          <w:color w:val="222222"/>
          <w:sz w:val="21"/>
          <w:szCs w:val="21"/>
        </w:rPr>
      </w:pPr>
      <w:r w:rsidDel="00000000" w:rsidR="00000000" w:rsidRPr="00000000">
        <w:rPr>
          <w:rFonts w:ascii="Trebuchet MS" w:cs="Trebuchet MS" w:eastAsia="Trebuchet MS" w:hAnsi="Trebuchet MS"/>
          <w:color w:val="222222"/>
          <w:sz w:val="21"/>
          <w:szCs w:val="21"/>
          <w:rtl w:val="0"/>
        </w:rPr>
        <w:t xml:space="preserve">De Nederlandse Kastelenstichting (NKS) is hét kenniscentrum op het gebied van kastelen, buitenplaatsen en hun historische omgeving. De NKS doet onderzoek naar dit erfgoed. Door deze kennis te verspreiden onder een breed publiek vergroot de NKS het draagvlak voor behoud van kastelen en buitenplaatsen. </w:t>
      </w:r>
      <w:hyperlink r:id="rId9">
        <w:r w:rsidDel="00000000" w:rsidR="00000000" w:rsidRPr="00000000">
          <w:rPr>
            <w:rFonts w:ascii="Trebuchet MS" w:cs="Trebuchet MS" w:eastAsia="Trebuchet MS" w:hAnsi="Trebuchet MS"/>
            <w:b w:val="1"/>
            <w:color w:val="007c89"/>
            <w:sz w:val="21"/>
            <w:szCs w:val="21"/>
            <w:u w:val="single"/>
            <w:rtl w:val="0"/>
          </w:rPr>
          <w:t xml:space="preserve">www.kastelen.nl</w:t>
        </w:r>
      </w:hyperlink>
      <w:r w:rsidDel="00000000" w:rsidR="00000000" w:rsidRPr="00000000">
        <w:rPr>
          <w:rFonts w:ascii="Trebuchet MS" w:cs="Trebuchet MS" w:eastAsia="Trebuchet MS" w:hAnsi="Trebuchet MS"/>
          <w:color w:val="222222"/>
          <w:sz w:val="21"/>
          <w:szCs w:val="21"/>
          <w:rtl w:val="0"/>
        </w:rPr>
        <w:t xml:space="preserve"> </w:t>
      </w:r>
    </w:p>
    <w:p w:rsidR="00000000" w:rsidDel="00000000" w:rsidP="00000000" w:rsidRDefault="00000000" w:rsidRPr="00000000" w14:paraId="00000014">
      <w:pPr>
        <w:rPr>
          <w:rFonts w:ascii="Trebuchet MS" w:cs="Trebuchet MS" w:eastAsia="Trebuchet MS" w:hAnsi="Trebuchet MS"/>
          <w:b w:val="1"/>
          <w:color w:val="222222"/>
          <w:sz w:val="21"/>
          <w:szCs w:val="21"/>
          <w:highlight w:val="white"/>
        </w:rPr>
      </w:pPr>
      <w:r w:rsidDel="00000000" w:rsidR="00000000" w:rsidRPr="00000000">
        <w:rPr>
          <w:rFonts w:ascii="Trebuchet MS" w:cs="Trebuchet MS" w:eastAsia="Trebuchet MS" w:hAnsi="Trebuchet MS"/>
          <w:b w:val="1"/>
          <w:color w:val="222222"/>
          <w:sz w:val="21"/>
          <w:szCs w:val="21"/>
          <w:highlight w:val="white"/>
          <w:rtl w:val="0"/>
        </w:rPr>
        <w:t xml:space="preserve">MET DANK AAN</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360" w:lineRule="auto"/>
        <w:rPr>
          <w:rFonts w:ascii="Trebuchet MS" w:cs="Trebuchet MS" w:eastAsia="Trebuchet MS" w:hAnsi="Trebuchet MS"/>
          <w:color w:val="222222"/>
          <w:sz w:val="21"/>
          <w:szCs w:val="21"/>
        </w:rPr>
      </w:pPr>
      <w:r w:rsidDel="00000000" w:rsidR="00000000" w:rsidRPr="00000000">
        <w:rPr>
          <w:rFonts w:ascii="Trebuchet MS" w:cs="Trebuchet MS" w:eastAsia="Trebuchet MS" w:hAnsi="Trebuchet MS"/>
          <w:color w:val="222222"/>
          <w:sz w:val="21"/>
          <w:szCs w:val="21"/>
          <w:rtl w:val="0"/>
        </w:rPr>
        <w:t xml:space="preserve">Dag van het Kasteel is mede mogelijk gemaakt met steun van het Fonds voor Cultuurparticipatie, het fonds dat initiatieven die meedoen aan cultuur stimuleren ondersteunt, en de BankGiro Loterij.</w:t>
      </w:r>
    </w:p>
    <w:p w:rsidR="00000000" w:rsidDel="00000000" w:rsidP="00000000" w:rsidRDefault="00000000" w:rsidRPr="00000000" w14:paraId="00000016">
      <w:pPr>
        <w:rPr/>
      </w:pPr>
      <w:r w:rsidDel="00000000" w:rsidR="00000000" w:rsidRPr="00000000">
        <w:rPr>
          <w:rtl w:val="0"/>
        </w:rPr>
      </w:r>
    </w:p>
    <w:tbl>
      <w:tblPr>
        <w:tblStyle w:val="Table5"/>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685" w:hRule="atLeast"/>
        </w:trPr>
        <w:tc>
          <w:tcPr>
            <w:tcBorders>
              <w:top w:color="000000" w:space="0" w:sz="0" w:val="nil"/>
              <w:left w:color="000000" w:space="0" w:sz="0" w:val="nil"/>
              <w:bottom w:color="000000" w:space="0" w:sz="0" w:val="nil"/>
              <w:right w:color="000000" w:space="0" w:sz="0" w:val="nil"/>
            </w:tcBorders>
            <w:tcMar>
              <w:top w:w="14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6"/>
              <w:tblW w:w="8526.28424755510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26.284247555106"/>
              <w:tblGridChange w:id="0">
                <w:tblGrid>
                  <w:gridCol w:w="8526.284247555106"/>
                </w:tblGrid>
              </w:tblGridChange>
            </w:tblGrid>
            <w:tr>
              <w:trPr>
                <w:trHeight w:val="450" w:hRule="atLeast"/>
              </w:trPr>
              <w:tc>
                <w:tcPr>
                  <w:tcBorders>
                    <w:top w:color="000000" w:space="0" w:sz="0" w:val="nil"/>
                    <w:left w:color="000000" w:space="0" w:sz="0" w:val="nil"/>
                    <w:bottom w:color="000000" w:space="0" w:sz="0" w:val="nil"/>
                    <w:right w:color="000000" w:space="0" w:sz="0" w:val="nil"/>
                  </w:tcBorders>
                  <w:shd w:fill="auto" w:val="clear"/>
                  <w:tcMar>
                    <w:top w:w="0.0" w:type="dxa"/>
                    <w:left w:w="280.0" w:type="dxa"/>
                    <w:bottom w:w="140.0" w:type="dxa"/>
                    <w:right w:w="280.0" w:type="dxa"/>
                  </w:tcMar>
                  <w:vAlign w:val="top"/>
                </w:tcPr>
                <w:p w:rsidR="00000000" w:rsidDel="00000000" w:rsidP="00000000" w:rsidRDefault="00000000" w:rsidRPr="00000000" w14:paraId="00000018">
                  <w:pPr>
                    <w:spacing w:line="360" w:lineRule="auto"/>
                    <w:jc w:val="center"/>
                    <w:rPr>
                      <w:rFonts w:ascii="Trebuchet MS" w:cs="Trebuchet MS" w:eastAsia="Trebuchet MS" w:hAnsi="Trebuchet MS"/>
                      <w:color w:val="222222"/>
                      <w:sz w:val="21"/>
                      <w:szCs w:val="21"/>
                    </w:rPr>
                  </w:pPr>
                  <w:r w:rsidDel="00000000" w:rsidR="00000000" w:rsidRPr="00000000">
                    <w:rPr>
                      <w:rFonts w:ascii="Trebuchet MS" w:cs="Trebuchet MS" w:eastAsia="Trebuchet MS" w:hAnsi="Trebuchet MS"/>
                      <w:color w:val="222222"/>
                      <w:sz w:val="21"/>
                      <w:szCs w:val="21"/>
                      <w:rtl w:val="0"/>
                    </w:rPr>
                    <w:t xml:space="preserve">EINDE BERICHT</w:t>
                  </w:r>
                </w:p>
              </w:tc>
            </w:tr>
          </w:tbl>
          <w:p w:rsidR="00000000" w:rsidDel="00000000" w:rsidP="00000000" w:rsidRDefault="00000000" w:rsidRPr="00000000" w14:paraId="00000019">
            <w:pPr>
              <w:rPr/>
            </w:pPr>
            <w:r w:rsidDel="00000000" w:rsidR="00000000" w:rsidRPr="00000000">
              <w:rPr>
                <w:rtl w:val="0"/>
              </w:rPr>
            </w:r>
          </w:p>
        </w:tc>
      </w:tr>
    </w:tbl>
    <w:p w:rsidR="00000000" w:rsidDel="00000000" w:rsidP="00000000" w:rsidRDefault="00000000" w:rsidRPr="00000000" w14:paraId="0000001A">
      <w:pPr>
        <w:rPr/>
      </w:pPr>
      <w:r w:rsidDel="00000000" w:rsidR="00000000" w:rsidRPr="00000000">
        <w:rPr>
          <w:rtl w:val="0"/>
        </w:rPr>
      </w:r>
    </w:p>
    <w:tbl>
      <w:tblPr>
        <w:tblStyle w:val="Table7"/>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2395" w:hRule="atLeast"/>
        </w:trPr>
        <w:tc>
          <w:tcPr>
            <w:tcBorders>
              <w:top w:color="000000" w:space="0" w:sz="0" w:val="nil"/>
              <w:left w:color="000000" w:space="0" w:sz="0" w:val="nil"/>
              <w:bottom w:color="000000" w:space="0" w:sz="0" w:val="nil"/>
              <w:right w:color="000000" w:space="0" w:sz="0" w:val="nil"/>
            </w:tcBorders>
            <w:tcMar>
              <w:top w:w="14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8"/>
              <w:tblW w:w="8526.28424755510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26.284247555106"/>
              <w:tblGridChange w:id="0">
                <w:tblGrid>
                  <w:gridCol w:w="8526.284247555106"/>
                </w:tblGrid>
              </w:tblGridChange>
            </w:tblGrid>
            <w:tr>
              <w:trPr>
                <w:trHeight w:val="2160" w:hRule="atLeast"/>
              </w:trPr>
              <w:tc>
                <w:tcPr>
                  <w:tcBorders>
                    <w:top w:color="000000" w:space="0" w:sz="0" w:val="nil"/>
                    <w:left w:color="000000" w:space="0" w:sz="0" w:val="nil"/>
                    <w:bottom w:color="000000" w:space="0" w:sz="0" w:val="nil"/>
                    <w:right w:color="000000" w:space="0" w:sz="0" w:val="nil"/>
                  </w:tcBorders>
                  <w:shd w:fill="auto" w:val="clear"/>
                  <w:tcMar>
                    <w:top w:w="0.0" w:type="dxa"/>
                    <w:left w:w="280.0" w:type="dxa"/>
                    <w:bottom w:w="140.0" w:type="dxa"/>
                    <w:right w:w="280.0" w:type="dxa"/>
                  </w:tcMar>
                  <w:vAlign w:val="top"/>
                </w:tcPr>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360" w:lineRule="auto"/>
                    <w:rPr>
                      <w:rFonts w:ascii="Trebuchet MS" w:cs="Trebuchet MS" w:eastAsia="Trebuchet MS" w:hAnsi="Trebuchet MS"/>
                      <w:color w:val="222222"/>
                      <w:sz w:val="21"/>
                      <w:szCs w:val="21"/>
                    </w:rPr>
                  </w:pPr>
                  <w:r w:rsidDel="00000000" w:rsidR="00000000" w:rsidRPr="00000000">
                    <w:rPr>
                      <w:rFonts w:ascii="Trebuchet MS" w:cs="Trebuchet MS" w:eastAsia="Trebuchet MS" w:hAnsi="Trebuchet MS"/>
                      <w:b w:val="1"/>
                      <w:color w:val="222222"/>
                      <w:sz w:val="21"/>
                      <w:szCs w:val="21"/>
                      <w:rtl w:val="0"/>
                    </w:rPr>
                    <w:t xml:space="preserve">VOOR DE REDACTIE: </w:t>
                  </w:r>
                  <w:r w:rsidDel="00000000" w:rsidR="00000000" w:rsidRPr="00000000">
                    <w:rPr>
                      <w:rFonts w:ascii="Trebuchet MS" w:cs="Trebuchet MS" w:eastAsia="Trebuchet MS" w:hAnsi="Trebuchet MS"/>
                      <w:color w:val="222222"/>
                      <w:sz w:val="21"/>
                      <w:szCs w:val="21"/>
                      <w:rtl w:val="0"/>
                    </w:rPr>
                    <w:t xml:space="preserve">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360" w:lineRule="auto"/>
                    <w:rPr>
                      <w:rFonts w:ascii="Trebuchet MS" w:cs="Trebuchet MS" w:eastAsia="Trebuchet MS" w:hAnsi="Trebuchet MS"/>
                      <w:color w:val="222222"/>
                      <w:sz w:val="21"/>
                      <w:szCs w:val="21"/>
                    </w:rPr>
                  </w:pPr>
                  <w:r w:rsidDel="00000000" w:rsidR="00000000" w:rsidRPr="00000000">
                    <w:rPr>
                      <w:rFonts w:ascii="Trebuchet MS" w:cs="Trebuchet MS" w:eastAsia="Trebuchet MS" w:hAnsi="Trebuchet MS"/>
                      <w:color w:val="222222"/>
                      <w:sz w:val="21"/>
                      <w:szCs w:val="21"/>
                      <w:rtl w:val="0"/>
                    </w:rPr>
                    <w:t xml:space="preserve">Voor meer informatie en beeldmateriaal kunt u contact opnemen met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360" w:lineRule="auto"/>
                    <w:rPr>
                      <w:rFonts w:ascii="Trebuchet MS" w:cs="Trebuchet MS" w:eastAsia="Trebuchet MS" w:hAnsi="Trebuchet MS"/>
                      <w:color w:val="222222"/>
                      <w:sz w:val="21"/>
                      <w:szCs w:val="21"/>
                    </w:rPr>
                  </w:pPr>
                  <w:r w:rsidDel="00000000" w:rsidR="00000000" w:rsidRPr="00000000">
                    <w:rPr>
                      <w:rFonts w:ascii="Trebuchet MS" w:cs="Trebuchet MS" w:eastAsia="Trebuchet MS" w:hAnsi="Trebuchet MS"/>
                      <w:color w:val="222222"/>
                      <w:sz w:val="21"/>
                      <w:szCs w:val="21"/>
                      <w:rtl w:val="0"/>
                    </w:rPr>
                    <w:t xml:space="preserve">Freek Minderman, marketing &amp; communicatie.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360" w:lineRule="auto"/>
                    <w:rPr>
                      <w:rFonts w:ascii="Trebuchet MS" w:cs="Trebuchet MS" w:eastAsia="Trebuchet MS" w:hAnsi="Trebuchet MS"/>
                      <w:color w:val="222222"/>
                      <w:sz w:val="21"/>
                      <w:szCs w:val="21"/>
                    </w:rPr>
                  </w:pPr>
                  <w:r w:rsidDel="00000000" w:rsidR="00000000" w:rsidRPr="00000000">
                    <w:rPr>
                      <w:rFonts w:ascii="Trebuchet MS" w:cs="Trebuchet MS" w:eastAsia="Trebuchet MS" w:hAnsi="Trebuchet MS"/>
                      <w:color w:val="222222"/>
                      <w:sz w:val="21"/>
                      <w:szCs w:val="21"/>
                      <w:rtl w:val="0"/>
                    </w:rPr>
                    <w:t xml:space="preserve">E-mail: f.minderman@kastelen.nl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360" w:lineRule="auto"/>
                    <w:rPr>
                      <w:rFonts w:ascii="Trebuchet MS" w:cs="Trebuchet MS" w:eastAsia="Trebuchet MS" w:hAnsi="Trebuchet MS"/>
                      <w:color w:val="222222"/>
                      <w:sz w:val="21"/>
                      <w:szCs w:val="21"/>
                    </w:rPr>
                  </w:pPr>
                  <w:r w:rsidDel="00000000" w:rsidR="00000000" w:rsidRPr="00000000">
                    <w:rPr>
                      <w:rFonts w:ascii="Trebuchet MS" w:cs="Trebuchet MS" w:eastAsia="Trebuchet MS" w:hAnsi="Trebuchet MS"/>
                      <w:color w:val="222222"/>
                      <w:sz w:val="21"/>
                      <w:szCs w:val="21"/>
                      <w:rtl w:val="0"/>
                    </w:rPr>
                    <w:t xml:space="preserve">Tel.nr.: 06-346 277 79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160" w:before="160" w:line="360" w:lineRule="auto"/>
                    <w:rPr>
                      <w:rFonts w:ascii="Trebuchet MS" w:cs="Trebuchet MS" w:eastAsia="Trebuchet MS" w:hAnsi="Trebuchet MS"/>
                      <w:color w:val="222222"/>
                      <w:sz w:val="21"/>
                      <w:szCs w:val="21"/>
                    </w:rPr>
                  </w:pPr>
                  <w:r w:rsidDel="00000000" w:rsidR="00000000" w:rsidRPr="00000000">
                    <w:rPr>
                      <w:rFonts w:ascii="Trebuchet MS" w:cs="Trebuchet MS" w:eastAsia="Trebuchet MS" w:hAnsi="Trebuchet MS"/>
                      <w:color w:val="222222"/>
                      <w:sz w:val="21"/>
                      <w:szCs w:val="21"/>
                      <w:rtl w:val="0"/>
                    </w:rPr>
                    <w:t xml:space="preserve"> </w:t>
                  </w:r>
                </w:p>
              </w:tc>
            </w:tr>
          </w:tbl>
          <w:p w:rsidR="00000000" w:rsidDel="00000000" w:rsidP="00000000" w:rsidRDefault="00000000" w:rsidRPr="00000000" w14:paraId="00000022">
            <w:pPr>
              <w:rPr/>
            </w:pPr>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astelen.nl/" TargetMode="External"/><Relationship Id="rId5" Type="http://schemas.openxmlformats.org/officeDocument/2006/relationships/styles" Target="styles.xml"/><Relationship Id="rId6" Type="http://schemas.openxmlformats.org/officeDocument/2006/relationships/hyperlink" Target="https://dagvanhetkasteel.nl/dag-van-het-kasteel-maakt-thema-2021-bekend/" TargetMode="External"/><Relationship Id="rId7" Type="http://schemas.openxmlformats.org/officeDocument/2006/relationships/hyperlink" Target="https://dagvanhetkasteel.nl/directory-kastelen/" TargetMode="External"/><Relationship Id="rId8" Type="http://schemas.openxmlformats.org/officeDocument/2006/relationships/hyperlink" Target="http://dagvanhetkasteel.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